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0"/>
      </w:tblGrid>
      <w:tr w:rsidR="005B4DCC" w:rsidRPr="00575221" w:rsidTr="002651A3">
        <w:trPr>
          <w:trHeight w:val="229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2651A3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B4DCC" w:rsidRPr="00575221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</w:p>
        </w:tc>
      </w:tr>
    </w:tbl>
    <w:p w:rsidR="005B4DCC" w:rsidRPr="00575221" w:rsidRDefault="005B4DCC" w:rsidP="005B4DC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B4DCC" w:rsidRPr="00575221" w:rsidTr="002651A3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575221" w:rsidRDefault="005B4DCC" w:rsidP="002651A3">
            <w:pPr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t xml:space="preserve">ПРОФЕССИОНАЛЬНАЯ </w:t>
            </w:r>
            <w:r w:rsidRPr="00575221">
              <w:rPr>
                <w:sz w:val="28"/>
                <w:szCs w:val="28"/>
              </w:rPr>
              <w:t>ОБРАЗОВАТЕЛЬНАЯ ПРОГРАММА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575221">
              <w:rPr>
                <w:sz w:val="28"/>
                <w:szCs w:val="28"/>
              </w:rPr>
              <w:t xml:space="preserve">по направлению подготовки (специальности) </w:t>
            </w:r>
            <w:r w:rsidRPr="00575221">
              <w:rPr>
                <w:b/>
                <w:sz w:val="28"/>
                <w:szCs w:val="28"/>
              </w:rPr>
              <w:t>40.03.01 Юриспруденция</w:t>
            </w:r>
            <w:r w:rsidRPr="00575221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575221">
              <w:rPr>
                <w:sz w:val="24"/>
                <w:szCs w:val="24"/>
              </w:rPr>
              <w:t>(код – наименование направления подготовки (специальности))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>Профиль (специализация): уголовно-правовой профиль</w:t>
            </w:r>
            <w:r>
              <w:rPr>
                <w:sz w:val="28"/>
                <w:szCs w:val="28"/>
              </w:rPr>
              <w:t>, гражданско-правовой профиль</w:t>
            </w:r>
          </w:p>
          <w:p w:rsidR="005B4DCC" w:rsidRPr="00575221" w:rsidRDefault="005B4DCC" w:rsidP="002651A3">
            <w:pPr>
              <w:rPr>
                <w:sz w:val="24"/>
                <w:szCs w:val="24"/>
              </w:rPr>
            </w:pPr>
          </w:p>
        </w:tc>
      </w:tr>
    </w:tbl>
    <w:p w:rsidR="005B4DCC" w:rsidRPr="00575221" w:rsidRDefault="005B4DCC" w:rsidP="005B4DCC">
      <w:pPr>
        <w:jc w:val="center"/>
        <w:rPr>
          <w:b/>
          <w:sz w:val="28"/>
          <w:szCs w:val="28"/>
        </w:rPr>
      </w:pPr>
      <w:r w:rsidRPr="00575221">
        <w:rPr>
          <w:sz w:val="28"/>
          <w:szCs w:val="28"/>
        </w:rPr>
        <w:t>Учебно-методический комплекс по дисциплине (модулю)</w:t>
      </w:r>
      <w:r w:rsidRPr="00575221">
        <w:rPr>
          <w:b/>
          <w:sz w:val="28"/>
          <w:szCs w:val="28"/>
        </w:rPr>
        <w:t xml:space="preserve"> </w:t>
      </w:r>
    </w:p>
    <w:p w:rsidR="005B4DCC" w:rsidRPr="005B4DCC" w:rsidRDefault="00E37880" w:rsidP="005B4D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Производственная</w:t>
      </w:r>
      <w:r w:rsidR="005B4DCC" w:rsidRPr="005B4DCC">
        <w:rPr>
          <w:b/>
          <w:sz w:val="28"/>
          <w:szCs w:val="28"/>
          <w:u w:val="single"/>
        </w:rPr>
        <w:t xml:space="preserve"> практика</w:t>
      </w:r>
    </w:p>
    <w:p w:rsidR="005B4DCC" w:rsidRPr="00575221" w:rsidRDefault="005B4DCC" w:rsidP="005B4DCC">
      <w:pPr>
        <w:jc w:val="center"/>
      </w:pPr>
      <w:r w:rsidRPr="00575221">
        <w:t>(наименование дисциплины в соответствии с учебным планом)</w:t>
      </w: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jc w:val="center"/>
        <w:rPr>
          <w:sz w:val="28"/>
          <w:szCs w:val="28"/>
        </w:rPr>
      </w:pPr>
      <w:r w:rsidRPr="00575221">
        <w:rPr>
          <w:b/>
          <w:bCs/>
          <w:sz w:val="28"/>
          <w:szCs w:val="28"/>
        </w:rPr>
        <w:t>Фонд оценочных средств</w:t>
      </w:r>
      <w:r w:rsidRPr="00575221">
        <w:rPr>
          <w:b/>
          <w:bCs/>
          <w:color w:val="000000"/>
          <w:sz w:val="28"/>
          <w:szCs w:val="28"/>
        </w:rPr>
        <w:t xml:space="preserve"> текущего контроля успеваемости (промежуточной аттестации по итогам освоения дисциплины)</w:t>
      </w:r>
    </w:p>
    <w:p w:rsidR="005D1873" w:rsidRDefault="005D1873" w:rsidP="005D1873">
      <w:pPr>
        <w:jc w:val="center"/>
        <w:rPr>
          <w:sz w:val="28"/>
          <w:szCs w:val="28"/>
        </w:rPr>
      </w:pPr>
    </w:p>
    <w:p w:rsidR="004A17CA" w:rsidRDefault="004A17CA" w:rsidP="004A17CA">
      <w:pPr>
        <w:jc w:val="center"/>
        <w:rPr>
          <w:sz w:val="28"/>
          <w:szCs w:val="28"/>
        </w:rPr>
      </w:pPr>
      <w:r>
        <w:rPr>
          <w:sz w:val="28"/>
          <w:szCs w:val="28"/>
        </w:rPr>
        <w:t>(Актуализация на 2022-2023 учебный год)</w:t>
      </w:r>
    </w:p>
    <w:p w:rsidR="004A17CA" w:rsidRDefault="004A17CA" w:rsidP="004A17CA">
      <w:pPr>
        <w:jc w:val="center"/>
        <w:rPr>
          <w:b/>
          <w:sz w:val="28"/>
          <w:szCs w:val="28"/>
        </w:rPr>
      </w:pPr>
    </w:p>
    <w:p w:rsidR="004A17CA" w:rsidRPr="00C05F9E" w:rsidRDefault="004A17CA" w:rsidP="004A17CA">
      <w:pPr>
        <w:jc w:val="center"/>
        <w:rPr>
          <w:b/>
          <w:sz w:val="28"/>
          <w:szCs w:val="28"/>
        </w:rPr>
      </w:pPr>
    </w:p>
    <w:p w:rsidR="004A17CA" w:rsidRPr="00C05F9E" w:rsidRDefault="004A17CA" w:rsidP="004A17CA">
      <w:pPr>
        <w:jc w:val="center"/>
        <w:rPr>
          <w:b/>
          <w:sz w:val="28"/>
          <w:szCs w:val="28"/>
        </w:rPr>
      </w:pPr>
    </w:p>
    <w:p w:rsidR="004A17CA" w:rsidRPr="00C05F9E" w:rsidRDefault="004A17CA" w:rsidP="004A17CA">
      <w:pPr>
        <w:jc w:val="center"/>
        <w:rPr>
          <w:b/>
          <w:sz w:val="28"/>
          <w:szCs w:val="28"/>
        </w:rPr>
      </w:pPr>
    </w:p>
    <w:p w:rsidR="004A17CA" w:rsidRDefault="004A17CA" w:rsidP="004A17CA">
      <w:pPr>
        <w:rPr>
          <w:sz w:val="28"/>
          <w:szCs w:val="28"/>
        </w:rPr>
      </w:pPr>
    </w:p>
    <w:p w:rsidR="004A17CA" w:rsidRPr="00C05F9E" w:rsidRDefault="004A17CA" w:rsidP="004A17CA">
      <w:pPr>
        <w:rPr>
          <w:sz w:val="28"/>
          <w:szCs w:val="28"/>
        </w:rPr>
      </w:pPr>
      <w:r w:rsidRPr="00C05F9E">
        <w:rPr>
          <w:sz w:val="28"/>
          <w:szCs w:val="28"/>
        </w:rPr>
        <w:t>Для набора 2018 г.</w:t>
      </w:r>
    </w:p>
    <w:p w:rsidR="004A17CA" w:rsidRPr="00C05F9E" w:rsidRDefault="004A17CA" w:rsidP="004A17CA">
      <w:pPr>
        <w:rPr>
          <w:sz w:val="28"/>
          <w:szCs w:val="28"/>
        </w:rPr>
      </w:pPr>
    </w:p>
    <w:p w:rsidR="004A17CA" w:rsidRPr="00C05F9E" w:rsidRDefault="004A17CA" w:rsidP="004A17CA">
      <w:pPr>
        <w:jc w:val="center"/>
        <w:rPr>
          <w:sz w:val="28"/>
          <w:szCs w:val="28"/>
        </w:rPr>
      </w:pPr>
    </w:p>
    <w:p w:rsidR="004A17CA" w:rsidRPr="00C05F9E" w:rsidRDefault="004A17CA" w:rsidP="004A17CA">
      <w:pPr>
        <w:jc w:val="center"/>
        <w:rPr>
          <w:sz w:val="28"/>
          <w:szCs w:val="28"/>
        </w:rPr>
      </w:pPr>
    </w:p>
    <w:p w:rsidR="004A17CA" w:rsidRPr="00C05F9E" w:rsidRDefault="004A17CA" w:rsidP="004A17CA">
      <w:pPr>
        <w:rPr>
          <w:sz w:val="28"/>
          <w:szCs w:val="28"/>
        </w:rPr>
      </w:pPr>
    </w:p>
    <w:p w:rsidR="004A17CA" w:rsidRPr="00C05F9E" w:rsidRDefault="004A17CA" w:rsidP="004A17CA">
      <w:pPr>
        <w:spacing w:before="120"/>
        <w:jc w:val="both"/>
        <w:rPr>
          <w:i/>
          <w:iCs/>
          <w:sz w:val="32"/>
          <w:szCs w:val="32"/>
        </w:rPr>
      </w:pPr>
    </w:p>
    <w:p w:rsidR="004A17CA" w:rsidRPr="00C05F9E" w:rsidRDefault="004A17CA" w:rsidP="004A17CA">
      <w:pPr>
        <w:jc w:val="center"/>
        <w:rPr>
          <w:sz w:val="28"/>
          <w:szCs w:val="28"/>
        </w:rPr>
      </w:pPr>
    </w:p>
    <w:p w:rsidR="004A17CA" w:rsidRPr="00C05F9E" w:rsidRDefault="004A17CA" w:rsidP="004A17CA">
      <w:pPr>
        <w:jc w:val="center"/>
        <w:rPr>
          <w:sz w:val="28"/>
          <w:szCs w:val="28"/>
        </w:rPr>
      </w:pPr>
    </w:p>
    <w:p w:rsidR="004A17CA" w:rsidRPr="00C05F9E" w:rsidRDefault="004A17CA" w:rsidP="004A17CA">
      <w:pPr>
        <w:rPr>
          <w:sz w:val="28"/>
          <w:szCs w:val="28"/>
        </w:rPr>
      </w:pPr>
    </w:p>
    <w:p w:rsidR="004A17CA" w:rsidRPr="00C05F9E" w:rsidRDefault="004A17CA" w:rsidP="004A17CA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2022</w:t>
      </w:r>
    </w:p>
    <w:p w:rsidR="005B4DCC" w:rsidRDefault="005B4DCC" w:rsidP="005D27DA">
      <w:pPr>
        <w:suppressAutoHyphens/>
        <w:rPr>
          <w:sz w:val="28"/>
          <w:szCs w:val="28"/>
        </w:rPr>
      </w:pPr>
      <w:bookmarkStart w:id="0" w:name="_GoBack"/>
      <w:bookmarkEnd w:id="0"/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4"/>
      </w:tblGrid>
      <w:tr w:rsidR="005D27DA" w:rsidRPr="002F140B" w:rsidTr="009E59C8">
        <w:trPr>
          <w:trHeight w:val="229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5B4DCC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lastRenderedPageBreak/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5B4DCC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D27DA" w:rsidRDefault="005B4DCC" w:rsidP="005B4DCC">
            <w:pPr>
              <w:jc w:val="center"/>
              <w:rPr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  <w:r>
              <w:rPr>
                <w:sz w:val="28"/>
                <w:szCs w:val="28"/>
              </w:rPr>
              <w:t xml:space="preserve"> </w:t>
            </w: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D27DA" w:rsidRPr="005B4DCC" w:rsidRDefault="005D27DA" w:rsidP="009E59C8">
            <w:pPr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 xml:space="preserve">Кафедра </w:t>
            </w:r>
            <w:r w:rsidR="005B4DCC" w:rsidRPr="005B4DCC">
              <w:rPr>
                <w:b/>
                <w:sz w:val="24"/>
                <w:szCs w:val="24"/>
              </w:rPr>
              <w:t>уголовного права</w:t>
            </w:r>
          </w:p>
          <w:p w:rsidR="005D27DA" w:rsidRDefault="005D27DA" w:rsidP="009E59C8">
            <w:pPr>
              <w:jc w:val="center"/>
              <w:rPr>
                <w:sz w:val="28"/>
                <w:szCs w:val="28"/>
              </w:rPr>
            </w:pPr>
          </w:p>
          <w:p w:rsidR="005D27DA" w:rsidRPr="002F140B" w:rsidRDefault="005D27DA" w:rsidP="009E5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7DA" w:rsidRDefault="005D27DA" w:rsidP="005D27DA">
      <w:pPr>
        <w:jc w:val="center"/>
        <w:rPr>
          <w:sz w:val="28"/>
          <w:szCs w:val="28"/>
        </w:rPr>
      </w:pPr>
    </w:p>
    <w:p w:rsidR="00C17C0E" w:rsidRPr="005B4DCC" w:rsidRDefault="005D27DA" w:rsidP="005B4DCC">
      <w:pPr>
        <w:spacing w:line="360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Паспорт фонда оценочных средств</w:t>
      </w:r>
    </w:p>
    <w:p w:rsidR="00CF572A" w:rsidRPr="005B4DCC" w:rsidRDefault="00CF572A" w:rsidP="005B4DC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2358"/>
        <w:gridCol w:w="3944"/>
        <w:gridCol w:w="2429"/>
      </w:tblGrid>
      <w:tr w:rsidR="00CF572A" w:rsidRPr="005B4DCC" w:rsidTr="00E37880">
        <w:tc>
          <w:tcPr>
            <w:tcW w:w="614" w:type="dxa"/>
            <w:vAlign w:val="center"/>
          </w:tcPr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№</w:t>
            </w:r>
          </w:p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358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944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29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F572A" w:rsidRPr="005B4DCC" w:rsidTr="00E37880">
        <w:tc>
          <w:tcPr>
            <w:tcW w:w="614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F572A" w:rsidRPr="005B4DCC" w:rsidRDefault="00CF572A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3944" w:type="dxa"/>
          </w:tcPr>
          <w:p w:rsidR="00CF572A" w:rsidRPr="005B4DCC" w:rsidRDefault="00E37880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2,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4,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5, </w:t>
            </w:r>
            <w:r w:rsidR="005B4DCC" w:rsidRPr="005B4DCC">
              <w:rPr>
                <w:sz w:val="24"/>
                <w:szCs w:val="24"/>
              </w:rPr>
              <w:t>ОК-6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="005B4DCC" w:rsidRPr="005B4DCC">
              <w:rPr>
                <w:sz w:val="24"/>
                <w:szCs w:val="24"/>
              </w:rPr>
              <w:t>ОК-7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="005B4DCC" w:rsidRPr="005B4DCC">
              <w:rPr>
                <w:sz w:val="24"/>
                <w:szCs w:val="24"/>
              </w:rPr>
              <w:t xml:space="preserve">ОПК-1, ОПК-2, ОПК-3, </w:t>
            </w:r>
            <w:r>
              <w:rPr>
                <w:sz w:val="24"/>
                <w:szCs w:val="24"/>
              </w:rPr>
              <w:t xml:space="preserve">ОПК-4, </w:t>
            </w:r>
            <w:r w:rsidR="005B4DCC" w:rsidRPr="005B4DCC">
              <w:rPr>
                <w:sz w:val="24"/>
                <w:szCs w:val="24"/>
              </w:rPr>
              <w:t>ОПК-5, ОПК-6, ПК-1, ПК-2, ПК-3, ПК-4, ПК-5, ПК-6, ПК-7, ПК-8, ПК-9, ПК-10, ПК-11, ПК-12, ПК-13, ПК-14, ПК-15, ПК-16</w:t>
            </w:r>
          </w:p>
        </w:tc>
        <w:tc>
          <w:tcPr>
            <w:tcW w:w="2429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отчет по практике, характеристика с места прохож</w:t>
            </w:r>
            <w:r w:rsidR="005B4DCC" w:rsidRPr="005B4DCC">
              <w:rPr>
                <w:sz w:val="24"/>
                <w:szCs w:val="24"/>
              </w:rPr>
              <w:t>дения практики; собеседование</w:t>
            </w:r>
          </w:p>
        </w:tc>
      </w:tr>
      <w:tr w:rsidR="00E37880" w:rsidRPr="005B4DCC" w:rsidTr="00E37880">
        <w:tc>
          <w:tcPr>
            <w:tcW w:w="614" w:type="dxa"/>
          </w:tcPr>
          <w:p w:rsidR="00E37880" w:rsidRPr="005B4DCC" w:rsidRDefault="00E37880" w:rsidP="00E37880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E37880" w:rsidRPr="005B4DCC" w:rsidRDefault="00E37880" w:rsidP="00E37880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44" w:type="dxa"/>
          </w:tcPr>
          <w:p w:rsidR="00E37880" w:rsidRPr="005B4DCC" w:rsidRDefault="00E37880" w:rsidP="00E3788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2,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4,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5, </w:t>
            </w:r>
            <w:r w:rsidRPr="005B4DCC">
              <w:rPr>
                <w:sz w:val="24"/>
                <w:szCs w:val="24"/>
              </w:rPr>
              <w:t xml:space="preserve">ОК-6, ОК-7, ОПК-1, ОПК-2, ОПК-3, </w:t>
            </w:r>
            <w:r>
              <w:rPr>
                <w:sz w:val="24"/>
                <w:szCs w:val="24"/>
              </w:rPr>
              <w:t xml:space="preserve">ОПК-4, </w:t>
            </w:r>
            <w:r w:rsidRPr="005B4DCC">
              <w:rPr>
                <w:sz w:val="24"/>
                <w:szCs w:val="24"/>
              </w:rPr>
              <w:t>ОПК-5, ОПК-6, ПК-1, ПК-2, ПК-3, ПК-4, ПК-5, ПК-6, ПК-7, ПК-8, ПК-9, ПК-10, ПК-11, ПК-12, ПК-13, ПК-14, ПК-15, ПК-16</w:t>
            </w:r>
          </w:p>
        </w:tc>
        <w:tc>
          <w:tcPr>
            <w:tcW w:w="2429" w:type="dxa"/>
          </w:tcPr>
          <w:p w:rsidR="00E37880" w:rsidRPr="005B4DCC" w:rsidRDefault="00E37880" w:rsidP="00E37880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отчет по практике, характеристика с места прохождения практики; собеседование </w:t>
            </w:r>
          </w:p>
        </w:tc>
      </w:tr>
    </w:tbl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C6FB5" w:rsidRDefault="00CF572A" w:rsidP="00CF572A">
      <w:pPr>
        <w:pStyle w:val="a6"/>
        <w:rPr>
          <w:szCs w:val="28"/>
        </w:rPr>
      </w:pPr>
      <w:r w:rsidRPr="00CF572A">
        <w:rPr>
          <w:szCs w:val="28"/>
        </w:rPr>
        <w:t xml:space="preserve">    </w:t>
      </w:r>
    </w:p>
    <w:p w:rsidR="00AC6FB5" w:rsidRDefault="00AC6F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B4DCC" w:rsidRPr="00013BA4" w:rsidRDefault="005B4DCC" w:rsidP="005B4DCC">
      <w:pPr>
        <w:jc w:val="center"/>
        <w:rPr>
          <w:rFonts w:eastAsia="Calibri"/>
        </w:rPr>
      </w:pPr>
      <w:r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Pr="00CF572A" w:rsidRDefault="005B4DCC" w:rsidP="005B4DCC">
      <w:pPr>
        <w:jc w:val="center"/>
        <w:rPr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CF572A" w:rsidRPr="00CF572A" w:rsidRDefault="00CF572A" w:rsidP="00CF572A">
      <w:pPr>
        <w:pStyle w:val="4"/>
        <w:jc w:val="center"/>
        <w:rPr>
          <w:sz w:val="28"/>
        </w:rPr>
      </w:pPr>
    </w:p>
    <w:p w:rsidR="00CF572A" w:rsidRPr="000E4C37" w:rsidRDefault="00CF572A" w:rsidP="000E4C37">
      <w:pPr>
        <w:spacing w:line="276" w:lineRule="auto"/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 xml:space="preserve">Кафедра </w:t>
      </w:r>
      <w:r w:rsidR="005B4DCC" w:rsidRPr="000E4C37">
        <w:rPr>
          <w:b/>
          <w:bCs/>
          <w:sz w:val="24"/>
          <w:szCs w:val="24"/>
        </w:rPr>
        <w:t>уголовного права</w:t>
      </w:r>
    </w:p>
    <w:p w:rsidR="00CF572A" w:rsidRPr="000E4C37" w:rsidRDefault="00CF572A" w:rsidP="000E4C37">
      <w:pPr>
        <w:pStyle w:val="1"/>
        <w:spacing w:line="276" w:lineRule="auto"/>
        <w:rPr>
          <w:sz w:val="24"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709"/>
        <w:gridCol w:w="992"/>
        <w:gridCol w:w="5954"/>
        <w:gridCol w:w="2117"/>
        <w:gridCol w:w="6"/>
      </w:tblGrid>
      <w:tr w:rsidR="00A94307" w:rsidRPr="000E4C37" w:rsidTr="00290505">
        <w:trPr>
          <w:gridAfter w:val="1"/>
          <w:wAfter w:w="6" w:type="dxa"/>
        </w:trPr>
        <w:tc>
          <w:tcPr>
            <w:tcW w:w="9772" w:type="dxa"/>
            <w:gridSpan w:val="4"/>
          </w:tcPr>
          <w:p w:rsidR="00A94307" w:rsidRPr="000E4C37" w:rsidRDefault="00A94307" w:rsidP="00E37880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E4C37">
              <w:rPr>
                <w:b/>
                <w:bCs/>
                <w:iCs/>
                <w:sz w:val="24"/>
                <w:szCs w:val="24"/>
              </w:rPr>
              <w:t>Перечень компетенций (части компетенции), проверяемых оценочным средством (наименование, код):</w:t>
            </w:r>
          </w:p>
          <w:p w:rsidR="00A94307" w:rsidRPr="000E4C37" w:rsidRDefault="00A94307" w:rsidP="00E378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№</w:t>
            </w:r>
          </w:p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39E" w:rsidRPr="000E4C37" w:rsidRDefault="0089539E" w:rsidP="00E378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 xml:space="preserve">Этапы формирования </w:t>
            </w:r>
          </w:p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i/>
                <w:sz w:val="24"/>
                <w:szCs w:val="24"/>
              </w:rPr>
              <w:t>(№ семестра)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использовать основы философских знаний в различных сферах деятельности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владеет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5.</w:t>
            </w:r>
          </w:p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ко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9737E4" w:rsidRDefault="000E4C37" w:rsidP="009737E4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rStyle w:val="2"/>
                <w:rFonts w:eastAsia="Arial Unicode MS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ОПК-2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6FB5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37880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80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80" w:rsidRPr="000E4C37" w:rsidRDefault="00E37880" w:rsidP="00E37880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ОПК-4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7880" w:rsidRPr="000E4C37" w:rsidRDefault="00E37880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E37880">
              <w:rPr>
                <w:rStyle w:val="2"/>
                <w:rFonts w:eastAsia="Arial Unicode MS"/>
                <w:sz w:val="24"/>
                <w:szCs w:val="24"/>
              </w:rPr>
              <w:t xml:space="preserve"> логически верно, аргументированно и ясно 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80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способность логически верно, аргументированно и </w:t>
            </w: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ясно 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</w:t>
            </w:r>
            <w:r w:rsidR="00290505">
              <w:rPr>
                <w:rStyle w:val="2"/>
                <w:rFonts w:eastAsia="Arial Unicode MS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правового мышления и правово</w:t>
            </w:r>
            <w:r>
              <w:rPr>
                <w:rStyle w:val="2"/>
                <w:rFonts w:eastAsia="Arial Unicode MS"/>
                <w:sz w:val="24"/>
                <w:szCs w:val="24"/>
              </w:rPr>
              <w:t>й культуры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обеспечивать соблюдение законодательства Российской Федерации субъектами права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29050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ПК-7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290505" w:rsidP="00E37880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90505">
              <w:rPr>
                <w:rStyle w:val="2"/>
                <w:rFonts w:eastAsia="Arial Unicode MS"/>
                <w:sz w:val="24"/>
                <w:szCs w:val="24"/>
              </w:rPr>
              <w:t>владе</w:t>
            </w:r>
            <w:r>
              <w:rPr>
                <w:rStyle w:val="2"/>
                <w:rFonts w:eastAsia="Arial Unicode MS"/>
                <w:sz w:val="24"/>
                <w:szCs w:val="24"/>
              </w:rPr>
              <w:t>ет</w:t>
            </w:r>
            <w:r w:rsidRPr="00290505">
              <w:rPr>
                <w:rStyle w:val="2"/>
                <w:rFonts w:eastAsia="Arial Unicode MS"/>
                <w:sz w:val="24"/>
                <w:szCs w:val="24"/>
              </w:rPr>
              <w:t xml:space="preserve"> навыками под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готовки юридических документов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пресекать, раскрывать и расследовать преступления и иные правонарушения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давать оценку коррупционному поведению и содействовать его пресечению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К-13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DC4F0D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F0D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0D" w:rsidRDefault="00DC4F0D" w:rsidP="00E37880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F0D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0D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</w:tbl>
    <w:p w:rsidR="005B4DCC" w:rsidRPr="00013BA4" w:rsidRDefault="00DB6C4A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Pr="00CF572A" w:rsidRDefault="005B4DCC" w:rsidP="005B4DCC">
      <w:pPr>
        <w:jc w:val="center"/>
        <w:rPr>
          <w:sz w:val="28"/>
          <w:szCs w:val="28"/>
        </w:rPr>
      </w:pPr>
    </w:p>
    <w:p w:rsidR="00CF572A" w:rsidRPr="005B4DCC" w:rsidRDefault="00E37880" w:rsidP="005B4DCC">
      <w:pPr>
        <w:pStyle w:val="4"/>
        <w:spacing w:line="276" w:lineRule="auto"/>
        <w:jc w:val="center"/>
        <w:rPr>
          <w:szCs w:val="24"/>
          <w:u w:val="single"/>
        </w:rPr>
      </w:pPr>
      <w:r>
        <w:rPr>
          <w:szCs w:val="24"/>
        </w:rPr>
        <w:t>Производственная</w:t>
      </w:r>
      <w:r w:rsidR="00AC6FB5" w:rsidRPr="005B4DCC">
        <w:rPr>
          <w:szCs w:val="24"/>
        </w:rPr>
        <w:t xml:space="preserve"> практика</w:t>
      </w: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</w:rPr>
      </w:pPr>
      <w:r w:rsidRPr="005B4DCC">
        <w:rPr>
          <w:b/>
          <w:bCs/>
          <w:sz w:val="24"/>
          <w:szCs w:val="24"/>
        </w:rPr>
        <w:t xml:space="preserve">Кафедра </w:t>
      </w:r>
      <w:r w:rsidR="005B4DCC" w:rsidRPr="005B4DCC">
        <w:rPr>
          <w:b/>
          <w:bCs/>
          <w:sz w:val="24"/>
          <w:szCs w:val="24"/>
        </w:rPr>
        <w:t>уголовного права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каждого обучающегося по итогам </w:t>
      </w:r>
      <w:r w:rsidR="001C4DB1">
        <w:rPr>
          <w:sz w:val="24"/>
          <w:szCs w:val="24"/>
        </w:rPr>
        <w:t>производственной</w:t>
      </w:r>
      <w:r w:rsidR="00AC6FB5" w:rsidRPr="005B4DCC">
        <w:rPr>
          <w:sz w:val="24"/>
          <w:szCs w:val="24"/>
        </w:rPr>
        <w:t xml:space="preserve"> </w:t>
      </w:r>
      <w:r w:rsidRPr="005B4DCC">
        <w:rPr>
          <w:sz w:val="24"/>
          <w:szCs w:val="24"/>
        </w:rPr>
        <w:t>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По результатам аттестации выставляется</w:t>
      </w:r>
      <w:r w:rsidR="00DB6C4A">
        <w:rPr>
          <w:sz w:val="24"/>
          <w:szCs w:val="24"/>
        </w:rPr>
        <w:t xml:space="preserve"> зачет с оценкой</w:t>
      </w:r>
      <w:r w:rsidRPr="005B4DCC">
        <w:rPr>
          <w:sz w:val="24"/>
          <w:szCs w:val="24"/>
        </w:rPr>
        <w:t>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проводиться после окончания прохождения практики в соответствии с учебным планом и расписанием. 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Структура отчета по практике: 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руководителя практики от организации заверенная подписью руководителя организации и печатью учреждения.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Отчет о пр</w:t>
      </w:r>
      <w:r w:rsidR="00DB6C4A">
        <w:rPr>
          <w:sz w:val="24"/>
          <w:szCs w:val="24"/>
        </w:rPr>
        <w:t>охождении</w:t>
      </w:r>
      <w:r w:rsidRPr="005B4DCC">
        <w:rPr>
          <w:sz w:val="24"/>
          <w:szCs w:val="24"/>
        </w:rPr>
        <w:t xml:space="preserve"> практики содержит: титульный лист, </w:t>
      </w:r>
      <w:r w:rsidR="009E56C1" w:rsidRPr="005B4DCC">
        <w:rPr>
          <w:sz w:val="24"/>
          <w:szCs w:val="24"/>
        </w:rPr>
        <w:t xml:space="preserve">дневник, отчет, содержащий </w:t>
      </w:r>
      <w:r w:rsidRPr="005B4DCC">
        <w:rPr>
          <w:sz w:val="24"/>
          <w:szCs w:val="24"/>
        </w:rPr>
        <w:t xml:space="preserve">общие сведения о месте прохождения практики и видах его деятельности, индивидуальное задание, приложения. 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5B4DCC">
        <w:rPr>
          <w:b/>
          <w:sz w:val="24"/>
          <w:szCs w:val="24"/>
        </w:rPr>
        <w:tab/>
      </w:r>
      <w:r w:rsidRPr="005B4DCC">
        <w:rPr>
          <w:b/>
          <w:sz w:val="24"/>
          <w:szCs w:val="24"/>
        </w:rPr>
        <w:tab/>
      </w:r>
      <w:r w:rsidRPr="005B4DCC">
        <w:rPr>
          <w:sz w:val="24"/>
          <w:szCs w:val="24"/>
        </w:rPr>
        <w:t xml:space="preserve">Защита отчёта о прохождении практики проходит в форме </w:t>
      </w:r>
      <w:r w:rsidR="00DB6C4A">
        <w:rPr>
          <w:sz w:val="24"/>
          <w:szCs w:val="24"/>
        </w:rPr>
        <w:t xml:space="preserve">дифференцированного </w:t>
      </w:r>
      <w:r w:rsidRPr="005B4DCC">
        <w:rPr>
          <w:sz w:val="24"/>
          <w:szCs w:val="24"/>
        </w:rPr>
        <w:t>зачета</w:t>
      </w:r>
      <w:r w:rsidR="009E56C1" w:rsidRPr="005B4DCC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текущая аттестация не предусмотрена. На </w:t>
      </w:r>
      <w:r w:rsidR="00DB6C4A">
        <w:rPr>
          <w:sz w:val="24"/>
          <w:szCs w:val="24"/>
        </w:rPr>
        <w:t xml:space="preserve">дифференцированном </w:t>
      </w:r>
      <w:r w:rsidRPr="005B4DCC">
        <w:rPr>
          <w:sz w:val="24"/>
          <w:szCs w:val="24"/>
        </w:rPr>
        <w:t>зачете</w:t>
      </w:r>
      <w:r w:rsidR="009E56C1" w:rsidRPr="005B4DCC">
        <w:rPr>
          <w:sz w:val="24"/>
          <w:szCs w:val="24"/>
        </w:rPr>
        <w:t xml:space="preserve"> студенты</w:t>
      </w:r>
      <w:r w:rsidRPr="005B4DCC">
        <w:rPr>
          <w:sz w:val="24"/>
          <w:szCs w:val="24"/>
        </w:rPr>
        <w:t xml:space="preserve"> </w:t>
      </w:r>
      <w:r w:rsidR="009E56C1" w:rsidRPr="005B4DCC">
        <w:rPr>
          <w:sz w:val="24"/>
          <w:szCs w:val="24"/>
        </w:rPr>
        <w:t>пр</w:t>
      </w:r>
      <w:r w:rsidRPr="005B4DCC">
        <w:rPr>
          <w:sz w:val="24"/>
          <w:szCs w:val="24"/>
        </w:rPr>
        <w:t>едставляют характеристику и отчет, а также наработанные практические материалы.</w:t>
      </w:r>
    </w:p>
    <w:p w:rsidR="009E56C1" w:rsidRPr="005B4DCC" w:rsidRDefault="009E56C1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Вопросы для собеседования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2. Какова компетенция, задачи и основные функции органа,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3. Какова внутренняя структура органа,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и как распределяются полномочия между его структурными подразделениями и должностными лицами?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4. Как организован личный приём граждан и представителей юридических лиц, обращающихся в орган,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5. Как ведётся документооборот и делопроизводство в органе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6. Каковы основные правила профессиональной этики должностных лиц и работников аппарата органа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7. Какие меры в органе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способствуют недопущению коррупционного поведения?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8. Назовите проблемы правового регулирования по вопросам, изученным на практике.</w:t>
      </w:r>
    </w:p>
    <w:p w:rsidR="008A1B12" w:rsidRPr="005B4DCC" w:rsidRDefault="000C6360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9</w:t>
      </w:r>
      <w:r w:rsidR="008A1B12" w:rsidRPr="005B4DCC">
        <w:rPr>
          <w:sz w:val="24"/>
          <w:szCs w:val="24"/>
        </w:rPr>
        <w:t xml:space="preserve">. Дать оценку состоянию правовой документации, локальных актов в организации, </w:t>
      </w:r>
      <w:r w:rsidR="008A1B12" w:rsidRPr="005B4DCC">
        <w:rPr>
          <w:sz w:val="24"/>
          <w:szCs w:val="24"/>
        </w:rPr>
        <w:lastRenderedPageBreak/>
        <w:t>где проходила практика. Соответствуют ли изученные документы требованиям действующего законодательства?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1</w:t>
      </w:r>
      <w:r w:rsidR="000C6360" w:rsidRPr="005B4DCC">
        <w:rPr>
          <w:sz w:val="24"/>
          <w:szCs w:val="24"/>
        </w:rPr>
        <w:t>0</w:t>
      </w:r>
      <w:r w:rsidRPr="005B4DCC">
        <w:rPr>
          <w:sz w:val="24"/>
          <w:szCs w:val="24"/>
        </w:rPr>
        <w:t>. Юридические документы, применяемые в деятельности органа, организации: форма, содержание, правовое значение</w:t>
      </w:r>
      <w:r w:rsidR="000C6360" w:rsidRPr="005B4DCC">
        <w:rPr>
          <w:sz w:val="24"/>
          <w:szCs w:val="24"/>
        </w:rPr>
        <w:t>.</w:t>
      </w:r>
    </w:p>
    <w:p w:rsidR="001F69A8" w:rsidRPr="005B4DCC" w:rsidRDefault="001F69A8" w:rsidP="005B4DCC">
      <w:pPr>
        <w:spacing w:line="276" w:lineRule="auto"/>
        <w:ind w:firstLine="709"/>
        <w:jc w:val="both"/>
        <w:rPr>
          <w:sz w:val="24"/>
          <w:szCs w:val="24"/>
        </w:rPr>
      </w:pPr>
    </w:p>
    <w:p w:rsidR="001F69A8" w:rsidRPr="005B4DCC" w:rsidRDefault="001F69A8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оценивания.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При выставлении дифференцированного зачета (зачета с оценкой) по практике учитываются: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Процедура оценивания зачета для студентов очной формы осуществляется в соответствии с Положением «О рейтинговой системе оценки успеваемости студентов», утвержденным Приказом Ректора ФГБОУВО «РГУП» №89 от 23.03.2017 г.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Производственная практика (по профилю специальности) оценивается максимально в 100 баллов: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до 50 баллов - прохождение практики (выполнение программы, сбор материала, соблюдение сроков представления и правил оформления отчетных документов);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до 50 баллов - защита практики.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Баллы, полученные за практику, соответствуют традиционным оценкам: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36 баллов и менее - неудовлетворительно;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37 до 58 - 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59 до 79 - хорошо;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• от 80 до 100 - отлично.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Критериями оценивания прохождения практики являются: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«4 балла» ставится, если полностью выполнен намеченный па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«2 балла» ставится при невыполнении программы практики, отсутствии отчета и</w:t>
      </w:r>
      <w:r w:rsidR="00DB6C4A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если имел дисциплинарные замечания в период работы.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Неявка обучающегося без уважительных причин на защиту практики в установленный расписанием срок, оценивается в «0» баллов (нулевым результатом) и считается академической задолженностью по данному виду образовательной деятельности. Обучающийся, не явившийся на защиту практики по уважительной причине, подтвержденной документально, не считается имеющим академическую </w:t>
      </w:r>
      <w:r w:rsidRPr="005B4DCC">
        <w:rPr>
          <w:sz w:val="24"/>
          <w:szCs w:val="24"/>
        </w:rPr>
        <w:lastRenderedPageBreak/>
        <w:t>задолженность.</w:t>
      </w:r>
    </w:p>
    <w:p w:rsidR="000C6360" w:rsidRPr="005B4DCC" w:rsidRDefault="000C6360" w:rsidP="005B4D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0C6360" w:rsidRPr="005B4DCC" w:rsidRDefault="000C6360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оценки: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99"/>
        <w:gridCol w:w="2546"/>
      </w:tblGrid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полностью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высоком уровне все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ключевые понятия о явлениях и процессах, наблюдаемых во время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отчет о прохождении практики и защитил его без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замечаний;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ошибки и неточности отсутствуют.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«отлично»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 большей части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большинство практических умений и навыков работы, освоенных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среднем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 с некоторыми несущественными замечаниями;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отсутствуют грубые ошибки и неточности</w:t>
            </w:r>
            <w:r w:rsidR="00DB6C4A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«хорошо»: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более, чем наполовину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удовлетворительную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с затруднениями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низком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способен, но с существенными ошибками изложить теоретические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его, однако к отчёту были замечания;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 (не более 2-х) и неточности.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не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получил отрицательную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не сформированы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изложить теоретические 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с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нарушениями или не подготовил его; не защитил отчёт о прохождении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0C6360" w:rsidRDefault="000C6360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0C6360">
        <w:rPr>
          <w:sz w:val="28"/>
          <w:szCs w:val="28"/>
        </w:rPr>
        <w:t xml:space="preserve">  </w:t>
      </w:r>
    </w:p>
    <w:p w:rsidR="00B45BB6" w:rsidRDefault="00B45BB6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5B4DCC" w:rsidRPr="00013BA4" w:rsidRDefault="003F0856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8A1B12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</w:p>
    <w:p w:rsidR="008A1B12" w:rsidRPr="000E4C37" w:rsidRDefault="00E37880" w:rsidP="008A1B12">
      <w:pPr>
        <w:pStyle w:val="4"/>
        <w:jc w:val="center"/>
        <w:rPr>
          <w:szCs w:val="24"/>
          <w:u w:val="single"/>
        </w:rPr>
      </w:pPr>
      <w:r>
        <w:rPr>
          <w:szCs w:val="24"/>
        </w:rPr>
        <w:t>Производственная</w:t>
      </w:r>
      <w:r w:rsidR="00AC6FB5" w:rsidRPr="000E4C37">
        <w:rPr>
          <w:szCs w:val="24"/>
        </w:rPr>
        <w:t xml:space="preserve"> практика</w:t>
      </w:r>
    </w:p>
    <w:p w:rsidR="008A1B12" w:rsidRPr="000E4C37" w:rsidRDefault="008A1B12" w:rsidP="008A1B12">
      <w:pPr>
        <w:jc w:val="center"/>
        <w:rPr>
          <w:b/>
          <w:bCs/>
          <w:sz w:val="24"/>
          <w:szCs w:val="24"/>
          <w:u w:val="single"/>
        </w:rPr>
      </w:pPr>
    </w:p>
    <w:p w:rsidR="008A1B12" w:rsidRPr="000E4C37" w:rsidRDefault="005B4DCC" w:rsidP="008A1B12">
      <w:pPr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>Кафедра уголовного права</w:t>
      </w:r>
    </w:p>
    <w:p w:rsidR="008A1B12" w:rsidRPr="00590D4B" w:rsidRDefault="008A1B12" w:rsidP="00590D4B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судах общей юрисдикции или Арбитражных судах: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Организация работы суда, делопроизводство в суде.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Порядок постановления приговора.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Особенности производства у мирового судьи.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4</w:t>
      </w:r>
      <w:r>
        <w:rPr>
          <w:rFonts w:eastAsia="Calibri"/>
          <w:sz w:val="24"/>
          <w:szCs w:val="24"/>
          <w:lang w:eastAsia="en-US"/>
        </w:rPr>
        <w:t>.</w:t>
      </w:r>
      <w:r w:rsidRPr="00590D4B">
        <w:rPr>
          <w:rFonts w:eastAsia="Calibri"/>
          <w:sz w:val="24"/>
          <w:szCs w:val="24"/>
          <w:lang w:eastAsia="en-US"/>
        </w:rPr>
        <w:t> Исковое производство.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5. Приказное производство.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6. Производство в суде второй инстанции.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 Производство в суде кассационной инстанции.</w:t>
      </w:r>
    </w:p>
    <w:p w:rsid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органах государственной и исполнительной власти: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 Правовой статус представительных органов власти (на уровне города).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Правовой статус исполнительных органов власти (на уровне административного округа).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Формы и методы работы представительных органов власти (на уровне города).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ема № 4. Формы и методы работы </w:t>
      </w:r>
      <w:r w:rsidRPr="00590D4B">
        <w:rPr>
          <w:rFonts w:eastAsia="Calibri"/>
          <w:sz w:val="24"/>
          <w:szCs w:val="24"/>
          <w:lang w:eastAsia="en-US"/>
        </w:rPr>
        <w:t>исполнительных органов власти (на уровне административного округа).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 № 5</w:t>
      </w:r>
      <w:r>
        <w:rPr>
          <w:rFonts w:eastAsia="Calibri"/>
          <w:sz w:val="24"/>
          <w:szCs w:val="24"/>
          <w:lang w:eastAsia="en-US"/>
        </w:rPr>
        <w:t>.</w:t>
      </w:r>
      <w:r w:rsidRPr="00590D4B">
        <w:rPr>
          <w:rFonts w:eastAsia="Calibri"/>
          <w:sz w:val="24"/>
          <w:szCs w:val="24"/>
          <w:lang w:eastAsia="en-US"/>
        </w:rPr>
        <w:t xml:space="preserve"> Порядок организации планирования работы представительного, исполнительного органа, администрации.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6. Реализация принципа разделения властей в процессе осуществления управленческих задач и функций в административном округе.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 Формы деятельности депутатов представительного органа власти.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следственном комитете: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Организация работы следователя при проведении следственных действий.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 № 2. Организация работы органов СК РФ с материалами и заявлениями граждан. 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 Формы и методы органов СК РФ по профилактике правонарушений.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4 Формы и методы взаимодействия органов СК с другими следственными органами и органами дознания.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5. Полномочия следователя в получении доказательств.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6. Полномочия следователя в уголовном процессе.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7. Организация предварительного следствия в органах СК.</w:t>
      </w: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прокуратуре: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</w:t>
      </w:r>
      <w:r w:rsidRPr="00590D4B">
        <w:rPr>
          <w:rFonts w:eastAsia="Calibri"/>
          <w:sz w:val="24"/>
          <w:szCs w:val="24"/>
          <w:lang w:eastAsia="en-US"/>
        </w:rPr>
        <w:t>№ 1. Организация работы прокуратуры, делопроизводство в органах прокуратуры.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2. Организация надзора за исполнением законов и законностью правовых актов в районных (городских) прокуратурах и прокуратурах субъектов РФ. 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 Прием и рассмотрение жалоб и заявлений граждан органами прокуратуры.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</w:t>
      </w:r>
      <w:r w:rsidRPr="00590D4B">
        <w:rPr>
          <w:rFonts w:eastAsia="Calibri"/>
          <w:sz w:val="24"/>
          <w:szCs w:val="24"/>
          <w:lang w:eastAsia="en-US"/>
        </w:rPr>
        <w:t>№ 4. Проведение проверок органами прокуратуры исполнения законов организациями и должностными лицами.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Полномочия прокурора в уголовном процессе.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6. Обжалование и проверка судебных решений и определений, не вступивших в законную силу 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Участие прокурора в судебном производстве по уголовным и гражданским делам.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адвокатуре: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Формы адвокатских образований.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Правовая основа деятельности адвокатских образований.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 Участие прокурора в судебном производстве по уголовным и гражданским делам.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 Порядок оказания адвокатами юридической помощи гражданам РФ.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Порядок и условиями ведения адвокатом гражданских дел различных категорий в суде первой, апелляционной кассационной и надзорной инстанций.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 Полномочия адвоката в административном судопроизводстве.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Полномочия адвоката в арбитражном судопроизводстве.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нотариате: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1. Организационные основы деятельности нотариата.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 Задачи и функции нотариата.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Система нотариальных органов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 Общий порядок осуществления нотариальных действий.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 Правовой статус нотариуса в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 Правовой статус помощника нотариуса.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 Система нотариальных действий, совершаемых нотариусом.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органах внутренних дел: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 Задачи и функции полиции общественной безопасности.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 Задачи и функции криминальной полиции.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 Задачи и функции органов розыска МВД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 Задачи и функции органов дознания и следствия МВД РФ.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5. Формы взаимодействия органов МВД с другими правоохранительными </w:t>
      </w:r>
      <w:r w:rsidRPr="00590D4B">
        <w:rPr>
          <w:rFonts w:eastAsia="Calibri"/>
          <w:sz w:val="24"/>
          <w:szCs w:val="24"/>
          <w:lang w:eastAsia="en-US"/>
        </w:rPr>
        <w:lastRenderedPageBreak/>
        <w:t xml:space="preserve">органами.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</w:t>
      </w:r>
      <w:r w:rsidRPr="00590D4B">
        <w:rPr>
          <w:rFonts w:eastAsia="Calibri"/>
          <w:sz w:val="24"/>
          <w:szCs w:val="24"/>
          <w:lang w:eastAsia="en-US"/>
        </w:rPr>
        <w:t xml:space="preserve">№ 6. Взаимодействие службы участковых инспекторов с другими подразделениями и службами ОВД.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№ </w:t>
      </w:r>
      <w:r w:rsidRPr="00590D4B">
        <w:rPr>
          <w:rFonts w:eastAsia="Calibri"/>
          <w:sz w:val="24"/>
          <w:szCs w:val="24"/>
          <w:lang w:eastAsia="en-US"/>
        </w:rPr>
        <w:t>7. Порядок организации приема, регистрации и соблюдения сроков рассмотрения заявлений граждан о преступлениях и правонарушениях.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юридических отделах учреждений: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1. Организация работы юридического отдела (бюро) предприятия.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 Делопроизводство юридического отдела.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 Договорная работа на предприятии.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 Урегулирование споров на основании предъявления претензий.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Урегулирование споров на основе исковых требований.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 Роль юрисконсульта в обеспечении трудовой дисциплины на 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Полномочия юрисконсульта по организации правовой работы на производстве.</w:t>
      </w:r>
    </w:p>
    <w:p w:rsidR="001F69A8" w:rsidRPr="000E4C37" w:rsidRDefault="001F69A8" w:rsidP="001F69A8">
      <w:pPr>
        <w:spacing w:line="360" w:lineRule="auto"/>
        <w:jc w:val="both"/>
        <w:rPr>
          <w:sz w:val="24"/>
          <w:szCs w:val="24"/>
        </w:rPr>
      </w:pPr>
    </w:p>
    <w:p w:rsidR="003C6E30" w:rsidRDefault="00DE7E33" w:rsidP="00DE7E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6E30">
        <w:rPr>
          <w:sz w:val="24"/>
          <w:szCs w:val="24"/>
        </w:rPr>
        <w:t>Составители:</w:t>
      </w:r>
      <w:r w:rsidR="001F69A8" w:rsidRPr="000E4C37">
        <w:rPr>
          <w:sz w:val="24"/>
          <w:szCs w:val="24"/>
        </w:rPr>
        <w:t xml:space="preserve">                         </w:t>
      </w:r>
      <w:r w:rsidR="006F0F43" w:rsidRPr="000E4C37">
        <w:rPr>
          <w:noProof/>
          <w:sz w:val="24"/>
          <w:szCs w:val="24"/>
          <w:u w:val="single"/>
        </w:rPr>
        <w:t xml:space="preserve">                       </w:t>
      </w:r>
      <w:r w:rsidR="001F69A8" w:rsidRPr="000E4C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Григорьев А.Н.</w:t>
      </w:r>
    </w:p>
    <w:p w:rsidR="00DE7E33" w:rsidRDefault="003C6E30" w:rsidP="00DE7E3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7E33">
        <w:rPr>
          <w:sz w:val="24"/>
          <w:szCs w:val="24"/>
        </w:rPr>
        <w:t xml:space="preserve">                          </w:t>
      </w:r>
    </w:p>
    <w:p w:rsidR="001F69A8" w:rsidRPr="000E4C37" w:rsidRDefault="00220DD8" w:rsidP="00220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C6E30">
        <w:rPr>
          <w:sz w:val="24"/>
          <w:szCs w:val="24"/>
        </w:rPr>
        <w:t xml:space="preserve">    ____________                 </w:t>
      </w:r>
      <w:r w:rsidR="005B4DCC" w:rsidRPr="000E4C37">
        <w:rPr>
          <w:sz w:val="24"/>
          <w:szCs w:val="24"/>
        </w:rPr>
        <w:t>Кодинцев С.А.</w:t>
      </w:r>
    </w:p>
    <w:sectPr w:rsidR="001F69A8" w:rsidRPr="000E4C37" w:rsidSect="007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56"/>
    <w:multiLevelType w:val="hybridMultilevel"/>
    <w:tmpl w:val="80B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614"/>
    <w:multiLevelType w:val="hybridMultilevel"/>
    <w:tmpl w:val="DE920520"/>
    <w:lvl w:ilvl="0" w:tplc="BBE4A306">
      <w:start w:val="1"/>
      <w:numFmt w:val="decimal"/>
      <w:lvlText w:val="%1."/>
      <w:lvlJc w:val="left"/>
      <w:pPr>
        <w:ind w:left="259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94AD7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C52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0D6"/>
    <w:multiLevelType w:val="hybridMultilevel"/>
    <w:tmpl w:val="69B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2C6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030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6A8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2D98"/>
    <w:multiLevelType w:val="hybridMultilevel"/>
    <w:tmpl w:val="BDDC42BC"/>
    <w:lvl w:ilvl="0" w:tplc="BBE4A306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5274"/>
    <w:multiLevelType w:val="hybridMultilevel"/>
    <w:tmpl w:val="EE8292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FF00F00"/>
    <w:multiLevelType w:val="hybridMultilevel"/>
    <w:tmpl w:val="853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24F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936"/>
    <w:rsid w:val="000C6360"/>
    <w:rsid w:val="000D7725"/>
    <w:rsid w:val="000E4C37"/>
    <w:rsid w:val="001C4DB1"/>
    <w:rsid w:val="001F69A8"/>
    <w:rsid w:val="00220DD8"/>
    <w:rsid w:val="00290505"/>
    <w:rsid w:val="002C3370"/>
    <w:rsid w:val="00301835"/>
    <w:rsid w:val="003230CC"/>
    <w:rsid w:val="003A7EB8"/>
    <w:rsid w:val="003C6E30"/>
    <w:rsid w:val="003F0856"/>
    <w:rsid w:val="0042156A"/>
    <w:rsid w:val="004A17CA"/>
    <w:rsid w:val="0054297D"/>
    <w:rsid w:val="00590D4B"/>
    <w:rsid w:val="005B4DCC"/>
    <w:rsid w:val="005D1873"/>
    <w:rsid w:val="005D27DA"/>
    <w:rsid w:val="005E566D"/>
    <w:rsid w:val="006041D4"/>
    <w:rsid w:val="006F0F43"/>
    <w:rsid w:val="0077146A"/>
    <w:rsid w:val="00775D3C"/>
    <w:rsid w:val="007F10A5"/>
    <w:rsid w:val="00814A6C"/>
    <w:rsid w:val="0089539E"/>
    <w:rsid w:val="008A1B12"/>
    <w:rsid w:val="008F0FB4"/>
    <w:rsid w:val="00903229"/>
    <w:rsid w:val="009553D1"/>
    <w:rsid w:val="009737E4"/>
    <w:rsid w:val="009924F0"/>
    <w:rsid w:val="009E56C1"/>
    <w:rsid w:val="00A94307"/>
    <w:rsid w:val="00AC6FB5"/>
    <w:rsid w:val="00B137F8"/>
    <w:rsid w:val="00B37A48"/>
    <w:rsid w:val="00B45BB6"/>
    <w:rsid w:val="00B638D1"/>
    <w:rsid w:val="00B76EA6"/>
    <w:rsid w:val="00C16382"/>
    <w:rsid w:val="00C17C0E"/>
    <w:rsid w:val="00C56936"/>
    <w:rsid w:val="00CC331A"/>
    <w:rsid w:val="00CF572A"/>
    <w:rsid w:val="00DB6C4A"/>
    <w:rsid w:val="00DC4F0D"/>
    <w:rsid w:val="00DE7E33"/>
    <w:rsid w:val="00E37880"/>
    <w:rsid w:val="00F6213F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847E3-2164-4E59-A8C8-E86194D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572A"/>
    <w:pPr>
      <w:keepNext/>
      <w:widowControl/>
      <w:autoSpaceDE/>
      <w:adjustRightInd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27DA"/>
    <w:pPr>
      <w:widowControl/>
      <w:autoSpaceDE/>
      <w:autoSpaceDN/>
      <w:adjustRightInd/>
      <w:spacing w:line="360" w:lineRule="auto"/>
      <w:ind w:firstLine="70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5D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5D27DA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F57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6">
    <w:name w:val="Заглавие"/>
    <w:basedOn w:val="a"/>
    <w:rsid w:val="00CF572A"/>
    <w:pPr>
      <w:widowControl/>
      <w:suppressAutoHyphens/>
      <w:autoSpaceDE/>
      <w:adjustRightInd/>
      <w:jc w:val="center"/>
    </w:pPr>
    <w:rPr>
      <w:sz w:val="28"/>
    </w:rPr>
  </w:style>
  <w:style w:type="paragraph" w:styleId="1">
    <w:name w:val="toc 1"/>
    <w:basedOn w:val="a"/>
    <w:next w:val="a"/>
    <w:autoRedefine/>
    <w:semiHidden/>
    <w:rsid w:val="00CF572A"/>
    <w:pPr>
      <w:widowControl/>
      <w:autoSpaceDE/>
      <w:autoSpaceDN/>
      <w:adjustRightInd/>
      <w:spacing w:line="360" w:lineRule="auto"/>
      <w:jc w:val="both"/>
    </w:pPr>
    <w:rPr>
      <w:rFonts w:eastAsia="Calibri"/>
      <w:sz w:val="28"/>
      <w:szCs w:val="24"/>
    </w:rPr>
  </w:style>
  <w:style w:type="paragraph" w:styleId="a7">
    <w:name w:val="List"/>
    <w:basedOn w:val="a"/>
    <w:rsid w:val="00CF572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E56C1"/>
    <w:pPr>
      <w:ind w:left="720"/>
      <w:contextualSpacing/>
    </w:pPr>
  </w:style>
  <w:style w:type="paragraph" w:customStyle="1" w:styleId="Default">
    <w:name w:val="Default"/>
    <w:rsid w:val="000C6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C6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3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AC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link w:val="42"/>
    <w:rsid w:val="005B4DCC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5B4DCC"/>
    <w:pPr>
      <w:widowControl/>
      <w:shd w:val="clear" w:color="auto" w:fill="FFFFFF"/>
      <w:autoSpaceDE/>
      <w:autoSpaceDN/>
      <w:adjustRightInd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kafedra-up</cp:lastModifiedBy>
  <cp:revision>8</cp:revision>
  <cp:lastPrinted>2019-02-19T06:40:00Z</cp:lastPrinted>
  <dcterms:created xsi:type="dcterms:W3CDTF">2019-02-19T06:40:00Z</dcterms:created>
  <dcterms:modified xsi:type="dcterms:W3CDTF">2022-08-31T12:14:00Z</dcterms:modified>
</cp:coreProperties>
</file>